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3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Sebastian Abarca, Joshua Lopes, Nicholas Donahue, Anabella Amanau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All user stories were completed.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LMS-49 [Angular] user's courses dashboard component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LMS-51 [Angular] Implement course settings component/page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LMS-33 Create Question And Tag Relationship Model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LMS-35 Create Question Bank Search By Tag Service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LMS-36 Create endpoint to generate list of questions from tag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LMS-54 [Spring] Setup ability for admins to get all courses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LMS-57 [Angular] Implement course navbar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LMS-58 [Angular/Spring] Implement members tab in course settings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[Angular] Implement course assignments component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LMS-53 [Spring] Setup ability for users to get the courses they are members of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Setup course module data model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LMS-55 Setup course assignment and question data model</w:t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  <w:t xml:space="preserve">The user stories below are still in progress: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LMS-47 [Angular] course dashboard component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LMS-48 [Angular] course modules component</w:t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/>
        <w:drawing>
          <wp:inline distB="114300" distT="114300" distL="114300" distR="114300">
            <wp:extent cx="4500563" cy="2632541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00563" cy="263254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